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00" w:rsidRDefault="00507E00">
      <w:pPr>
        <w:rPr>
          <w:rFonts w:ascii="Times New Roman" w:hAnsi="Times New Roman" w:cs="Times New Roman"/>
          <w:b/>
          <w:sz w:val="28"/>
          <w:szCs w:val="28"/>
        </w:rPr>
      </w:pPr>
      <w:r w:rsidRPr="00507E00">
        <w:rPr>
          <w:rFonts w:ascii="Times New Roman" w:hAnsi="Times New Roman" w:cs="Times New Roman"/>
          <w:b/>
          <w:sz w:val="28"/>
          <w:szCs w:val="28"/>
        </w:rPr>
        <w:t>Тактильные таблички и вывески с азбукой Брайля</w:t>
      </w:r>
      <w:r w:rsidR="00490082">
        <w:rPr>
          <w:rFonts w:ascii="Times New Roman" w:hAnsi="Times New Roman" w:cs="Times New Roman"/>
          <w:b/>
          <w:sz w:val="28"/>
          <w:szCs w:val="28"/>
        </w:rPr>
        <w:t xml:space="preserve"> 500х600</w:t>
      </w:r>
      <w:r w:rsidR="00722543">
        <w:rPr>
          <w:rFonts w:ascii="Times New Roman" w:hAnsi="Times New Roman" w:cs="Times New Roman"/>
          <w:b/>
          <w:sz w:val="28"/>
          <w:szCs w:val="28"/>
        </w:rPr>
        <w:t xml:space="preserve"> на оргстекле</w:t>
      </w:r>
    </w:p>
    <w:p w:rsidR="008563D3" w:rsidRPr="00490082" w:rsidRDefault="008563D3">
      <w:pPr>
        <w:rPr>
          <w:rFonts w:cstheme="minorHAnsi"/>
        </w:rPr>
      </w:pPr>
      <w:r w:rsidRPr="00490082">
        <w:rPr>
          <w:rFonts w:cstheme="minorHAnsi"/>
        </w:rPr>
        <w:t>Ссылка на товар на нашем сайте:</w:t>
      </w:r>
      <w:r w:rsidR="00507E00" w:rsidRPr="00490082">
        <w:rPr>
          <w:rFonts w:cstheme="minorHAnsi"/>
        </w:rPr>
        <w:t xml:space="preserve"> </w:t>
      </w:r>
      <w:r w:rsidR="00722543" w:rsidRPr="00722543">
        <w:rPr>
          <w:rStyle w:val="a3"/>
          <w:rFonts w:cstheme="minorHAnsi"/>
        </w:rPr>
        <w:t>https://dostupnaya-strana.ru/products/taktilnye-tablichki-vyveski-s-azbukoi-brailya-500kh600mm-premium-na-orgstekle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1"/>
        <w:gridCol w:w="6014"/>
      </w:tblGrid>
      <w:tr w:rsidR="007743E9" w:rsidRPr="000B63B4" w:rsidTr="008563D3">
        <w:tc>
          <w:tcPr>
            <w:tcW w:w="3369" w:type="dxa"/>
          </w:tcPr>
          <w:p w:rsidR="00915719" w:rsidRPr="00490082" w:rsidRDefault="00535CA7" w:rsidP="00915719">
            <w:pPr>
              <w:jc w:val="center"/>
              <w:rPr>
                <w:rFonts w:cstheme="minorHAnsi"/>
              </w:rPr>
            </w:pPr>
            <w:r w:rsidRPr="00490082">
              <w:rPr>
                <w:rFonts w:cstheme="minorHAnsi"/>
              </w:rPr>
              <w:t>Наименование товара,</w:t>
            </w:r>
          </w:p>
          <w:p w:rsidR="007743E9" w:rsidRPr="00490082" w:rsidRDefault="00535CA7" w:rsidP="00915719">
            <w:pPr>
              <w:jc w:val="center"/>
              <w:rPr>
                <w:rFonts w:cstheme="minorHAnsi"/>
              </w:rPr>
            </w:pPr>
            <w:r w:rsidRPr="00490082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490082" w:rsidRDefault="007743E9" w:rsidP="00915719">
            <w:pPr>
              <w:jc w:val="center"/>
              <w:rPr>
                <w:rFonts w:cstheme="minorHAnsi"/>
              </w:rPr>
            </w:pPr>
            <w:r w:rsidRPr="00490082">
              <w:rPr>
                <w:rFonts w:cstheme="minorHAnsi"/>
              </w:rPr>
              <w:t>Технические показатели</w:t>
            </w:r>
          </w:p>
        </w:tc>
      </w:tr>
      <w:tr w:rsidR="007743E9" w:rsidRPr="000B63B4" w:rsidTr="008563D3">
        <w:tc>
          <w:tcPr>
            <w:tcW w:w="3369" w:type="dxa"/>
          </w:tcPr>
          <w:p w:rsidR="00C21B6D" w:rsidRPr="00490082" w:rsidRDefault="000B63B4">
            <w:pPr>
              <w:rPr>
                <w:rFonts w:cstheme="minorHAnsi"/>
              </w:rPr>
            </w:pPr>
            <w:r w:rsidRPr="00490082">
              <w:rPr>
                <w:rFonts w:cstheme="minorHAnsi"/>
              </w:rPr>
              <w:t xml:space="preserve">Тактильный знак </w:t>
            </w:r>
          </w:p>
        </w:tc>
        <w:tc>
          <w:tcPr>
            <w:tcW w:w="6095" w:type="dxa"/>
          </w:tcPr>
          <w:p w:rsidR="00894987" w:rsidRPr="00490082" w:rsidRDefault="00894987" w:rsidP="00894987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  <w:r w:rsidRPr="00490082">
              <w:rPr>
                <w:rFonts w:asciiTheme="minorHAnsi" w:hAnsiTheme="minorHAnsi" w:cstheme="minorHAnsi"/>
                <w:sz w:val="22"/>
                <w:szCs w:val="22"/>
              </w:rPr>
              <w:t xml:space="preserve">Тактильные таблички из ударопрочного </w:t>
            </w:r>
            <w:r w:rsidR="00722543">
              <w:rPr>
                <w:rFonts w:asciiTheme="minorHAnsi" w:hAnsiTheme="minorHAnsi" w:cstheme="minorHAnsi"/>
                <w:sz w:val="22"/>
                <w:szCs w:val="22"/>
              </w:rPr>
              <w:t>прозрачного оргстекла</w:t>
            </w:r>
            <w:r w:rsidRPr="00490082">
              <w:rPr>
                <w:rFonts w:asciiTheme="minorHAnsi" w:hAnsiTheme="minorHAnsi" w:cstheme="minorHAnsi"/>
                <w:sz w:val="22"/>
                <w:szCs w:val="22"/>
              </w:rPr>
              <w:t xml:space="preserve"> с дублированием информации шрифтом Брайля. Должны подходить для размещения на улице на входной группе, в рамках Доступной среды. </w:t>
            </w:r>
          </w:p>
          <w:p w:rsidR="00894987" w:rsidRPr="00490082" w:rsidRDefault="00894987" w:rsidP="00894987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082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894987" w:rsidRPr="00490082" w:rsidRDefault="00894987" w:rsidP="00722543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0082">
              <w:rPr>
                <w:rFonts w:asciiTheme="minorHAnsi" w:hAnsiTheme="minorHAnsi" w:cstheme="minorHAnsi"/>
                <w:sz w:val="22"/>
                <w:szCs w:val="22"/>
              </w:rPr>
              <w:t>Высота не менее 490 и не более 510, ширина не менее 590 и не более 610</w:t>
            </w:r>
          </w:p>
          <w:p w:rsidR="00722543" w:rsidRDefault="00722543" w:rsidP="00722543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Толщина, мм: не менее 6мм</w:t>
            </w:r>
          </w:p>
          <w:p w:rsidR="00722543" w:rsidRDefault="00722543" w:rsidP="00722543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Материал: прозрачное оргстекло</w:t>
            </w:r>
          </w:p>
          <w:p w:rsidR="00722543" w:rsidRDefault="00722543" w:rsidP="00722543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Защитное всепогодное покрытие: наличие</w:t>
            </w:r>
          </w:p>
          <w:p w:rsidR="00722543" w:rsidRDefault="00722543" w:rsidP="00722543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Цвет таблички, включая боковые срезы: желтый</w:t>
            </w:r>
          </w:p>
          <w:p w:rsidR="00722543" w:rsidRDefault="00722543" w:rsidP="00722543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722543" w:rsidRDefault="00722543" w:rsidP="00722543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Надписи и пиктограмма рельефные</w:t>
            </w:r>
          </w:p>
          <w:p w:rsidR="00722543" w:rsidRDefault="00722543" w:rsidP="00722543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Тактильный рельеф: Краска УФ-отверждаемая UF ink LH-100</w:t>
            </w:r>
          </w:p>
          <w:p w:rsidR="00722543" w:rsidRDefault="00722543" w:rsidP="00722543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Высота рельефа не менее 0,5 и не более 0,9мм</w:t>
            </w:r>
          </w:p>
          <w:p w:rsidR="00722543" w:rsidRDefault="00722543" w:rsidP="00722543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Дистанционные держатели для крепления вывески, входящие в комплект, шт: 4</w:t>
            </w:r>
          </w:p>
          <w:p w:rsidR="00C21B6D" w:rsidRPr="00490082" w:rsidRDefault="00C21B6D" w:rsidP="00894987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7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625" w:rsidRDefault="00F31625" w:rsidP="001D2AA0">
      <w:pPr>
        <w:spacing w:after="0" w:line="240" w:lineRule="auto"/>
      </w:pPr>
      <w:r>
        <w:separator/>
      </w:r>
    </w:p>
  </w:endnote>
  <w:endnote w:type="continuationSeparator" w:id="0">
    <w:p w:rsidR="00F31625" w:rsidRDefault="00F31625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625" w:rsidRDefault="00F31625" w:rsidP="001D2AA0">
      <w:pPr>
        <w:spacing w:after="0" w:line="240" w:lineRule="auto"/>
      </w:pPr>
      <w:r>
        <w:separator/>
      </w:r>
    </w:p>
  </w:footnote>
  <w:footnote w:type="continuationSeparator" w:id="0">
    <w:p w:rsidR="00F31625" w:rsidRDefault="00F31625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722543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F31625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F31625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A0"/>
    <w:rsid w:val="00037AD2"/>
    <w:rsid w:val="000654F5"/>
    <w:rsid w:val="00090096"/>
    <w:rsid w:val="000A5FB1"/>
    <w:rsid w:val="000A6E83"/>
    <w:rsid w:val="000B63B4"/>
    <w:rsid w:val="0011062E"/>
    <w:rsid w:val="00112D3D"/>
    <w:rsid w:val="001B2003"/>
    <w:rsid w:val="001B7A8E"/>
    <w:rsid w:val="001D2AA0"/>
    <w:rsid w:val="002148B9"/>
    <w:rsid w:val="00244BBC"/>
    <w:rsid w:val="00292E02"/>
    <w:rsid w:val="00490082"/>
    <w:rsid w:val="00507E00"/>
    <w:rsid w:val="005343B2"/>
    <w:rsid w:val="00535CA7"/>
    <w:rsid w:val="00594281"/>
    <w:rsid w:val="005E771F"/>
    <w:rsid w:val="006010E1"/>
    <w:rsid w:val="00660886"/>
    <w:rsid w:val="00683681"/>
    <w:rsid w:val="00722543"/>
    <w:rsid w:val="007743E9"/>
    <w:rsid w:val="00786B4E"/>
    <w:rsid w:val="007A073F"/>
    <w:rsid w:val="007A13D3"/>
    <w:rsid w:val="008563D3"/>
    <w:rsid w:val="00877572"/>
    <w:rsid w:val="00894987"/>
    <w:rsid w:val="008B6805"/>
    <w:rsid w:val="008D67C3"/>
    <w:rsid w:val="00915719"/>
    <w:rsid w:val="009220FE"/>
    <w:rsid w:val="00991355"/>
    <w:rsid w:val="009C6538"/>
    <w:rsid w:val="00A77703"/>
    <w:rsid w:val="00A85B00"/>
    <w:rsid w:val="00B32A11"/>
    <w:rsid w:val="00C21B6D"/>
    <w:rsid w:val="00DC608F"/>
    <w:rsid w:val="00DD1FDD"/>
    <w:rsid w:val="00DF173C"/>
    <w:rsid w:val="00E51035"/>
    <w:rsid w:val="00E665D2"/>
    <w:rsid w:val="00E70699"/>
    <w:rsid w:val="00EE26FF"/>
    <w:rsid w:val="00EE59B4"/>
    <w:rsid w:val="00F0765C"/>
    <w:rsid w:val="00F2657E"/>
    <w:rsid w:val="00F31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4E46E"/>
  <w15:docId w15:val="{F31B99BE-5F98-4C14-84EE-F357DD02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90082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490082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2</cp:revision>
  <dcterms:created xsi:type="dcterms:W3CDTF">2019-02-28T09:50:00Z</dcterms:created>
  <dcterms:modified xsi:type="dcterms:W3CDTF">2019-02-28T09:50:00Z</dcterms:modified>
</cp:coreProperties>
</file>